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FE" w:rsidRDefault="008721FE" w:rsidP="008721FE">
      <w:pPr>
        <w:jc w:val="left"/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>[별첨]</w:t>
      </w:r>
      <w:r>
        <w:rPr>
          <w:rFonts w:ascii="돋움" w:eastAsia="돋움" w:hAnsi="돋움"/>
          <w:sz w:val="18"/>
          <w:szCs w:val="18"/>
        </w:rPr>
        <w:t xml:space="preserve"> </w:t>
      </w:r>
      <w:r>
        <w:rPr>
          <w:rFonts w:ascii="돋움" w:eastAsia="돋움" w:hAnsi="돋움" w:hint="eastAsia"/>
          <w:sz w:val="18"/>
          <w:szCs w:val="18"/>
        </w:rPr>
        <w:t>상세 내용</w:t>
      </w:r>
    </w:p>
    <w:p w:rsidR="008721FE" w:rsidRDefault="008721FE" w:rsidP="008721FE">
      <w:pPr>
        <w:jc w:val="left"/>
        <w:rPr>
          <w:rFonts w:ascii="돋움" w:eastAsia="돋움" w:hAnsi="돋움" w:hint="eastAsia"/>
          <w:sz w:val="18"/>
          <w:szCs w:val="18"/>
        </w:rPr>
      </w:pPr>
    </w:p>
    <w:p w:rsidR="008721FE" w:rsidRPr="00913FEC" w:rsidRDefault="008721FE" w:rsidP="008721FE">
      <w:pPr>
        <w:pStyle w:val="a3"/>
        <w:numPr>
          <w:ilvl w:val="0"/>
          <w:numId w:val="1"/>
        </w:numPr>
        <w:autoSpaceDE w:val="0"/>
        <w:autoSpaceDN w:val="0"/>
        <w:spacing w:after="160" w:line="259" w:lineRule="auto"/>
        <w:ind w:leftChars="0"/>
        <w:rPr>
          <w:b/>
          <w:sz w:val="24"/>
          <w:szCs w:val="24"/>
        </w:rPr>
      </w:pPr>
      <w:r w:rsidRPr="00913FEC">
        <w:rPr>
          <w:rFonts w:hint="eastAsia"/>
          <w:b/>
          <w:sz w:val="24"/>
          <w:szCs w:val="24"/>
        </w:rPr>
        <w:t>휴대폰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번호가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없는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가맹점이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접속하는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경우</w:t>
      </w:r>
    </w:p>
    <w:p w:rsidR="008721FE" w:rsidRPr="00913FEC" w:rsidRDefault="008721FE" w:rsidP="008721FE">
      <w:r>
        <w:rPr>
          <w:noProof/>
        </w:rPr>
        <w:drawing>
          <wp:inline distT="0" distB="0" distL="0" distR="0">
            <wp:extent cx="4263390" cy="1371600"/>
            <wp:effectExtent l="0" t="0" r="381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FE" w:rsidRPr="00913FEC" w:rsidRDefault="008721FE" w:rsidP="008721FE">
      <w:r w:rsidRPr="00913FEC">
        <w:rPr>
          <w:rFonts w:hint="eastAsia"/>
        </w:rPr>
        <w:t>휴대폰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번호가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등록되어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있지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않거나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번호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형태가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휴대폰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번호가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아닌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경우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가맹점이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받아보는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메시지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화면입니다</w:t>
      </w:r>
      <w:r w:rsidRPr="00913FEC">
        <w:rPr>
          <w:rFonts w:hint="eastAsia"/>
        </w:rPr>
        <w:t>.</w:t>
      </w:r>
    </w:p>
    <w:p w:rsidR="008721FE" w:rsidRPr="00913FEC" w:rsidRDefault="008721FE" w:rsidP="008721FE"/>
    <w:p w:rsidR="008721FE" w:rsidRPr="00913FEC" w:rsidRDefault="008721FE" w:rsidP="008721FE">
      <w:r w:rsidRPr="00913FEC">
        <w:rPr>
          <w:rFonts w:hint="eastAsia"/>
        </w:rPr>
        <w:t>아래는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해당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메시지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이후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나타나는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휴대폰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정보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입력화면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입니다</w:t>
      </w:r>
      <w:r w:rsidRPr="00913FEC">
        <w:rPr>
          <w:rFonts w:hint="eastAsia"/>
        </w:rPr>
        <w:t>.</w:t>
      </w:r>
    </w:p>
    <w:p w:rsidR="008721FE" w:rsidRDefault="008721FE" w:rsidP="008721FE">
      <w:r>
        <w:rPr>
          <w:noProof/>
        </w:rPr>
        <w:drawing>
          <wp:inline distT="0" distB="0" distL="0" distR="0">
            <wp:extent cx="10377170" cy="3402330"/>
            <wp:effectExtent l="0" t="0" r="5080" b="762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17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FEC">
        <w:rPr>
          <w:rFonts w:hint="eastAsia"/>
        </w:rPr>
        <w:t>해당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화면에서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가맹점이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자신의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휴대폰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번호를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입력하면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정상적으로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관리자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페이지를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접속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할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수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있게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됩니다</w:t>
      </w:r>
      <w:proofErr w:type="gramStart"/>
      <w:r w:rsidRPr="00913FEC">
        <w:rPr>
          <w:rFonts w:hint="eastAsia"/>
        </w:rPr>
        <w:t>.</w:t>
      </w:r>
      <w:r w:rsidRPr="00913FEC">
        <w:t>(</w:t>
      </w:r>
      <w:proofErr w:type="gramEnd"/>
      <w:r w:rsidRPr="00913FEC">
        <w:rPr>
          <w:rFonts w:hint="eastAsia"/>
          <w:b/>
        </w:rPr>
        <w:t>신규</w:t>
      </w:r>
      <w:r w:rsidRPr="00913FEC">
        <w:rPr>
          <w:rFonts w:hint="eastAsia"/>
          <w:b/>
        </w:rPr>
        <w:t xml:space="preserve"> </w:t>
      </w:r>
      <w:r w:rsidRPr="00913FEC">
        <w:rPr>
          <w:b/>
        </w:rPr>
        <w:t xml:space="preserve">ID </w:t>
      </w:r>
      <w:r w:rsidRPr="00913FEC">
        <w:rPr>
          <w:rFonts w:hint="eastAsia"/>
          <w:b/>
        </w:rPr>
        <w:t>발급</w:t>
      </w:r>
      <w:r w:rsidRPr="00913FEC">
        <w:rPr>
          <w:rFonts w:hint="eastAsia"/>
        </w:rPr>
        <w:t>도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가능</w:t>
      </w:r>
      <w:r w:rsidRPr="00913FEC">
        <w:rPr>
          <w:rFonts w:hint="eastAsia"/>
        </w:rPr>
        <w:t>)</w:t>
      </w:r>
    </w:p>
    <w:p w:rsidR="008721FE" w:rsidRDefault="008721FE" w:rsidP="008721FE"/>
    <w:p w:rsidR="008721FE" w:rsidRDefault="008721FE" w:rsidP="008721FE"/>
    <w:p w:rsidR="008721FE" w:rsidRDefault="008721FE" w:rsidP="008721FE">
      <w:pPr>
        <w:rPr>
          <w:rFonts w:hint="eastAsia"/>
        </w:rPr>
      </w:pPr>
    </w:p>
    <w:p w:rsidR="008721FE" w:rsidRPr="00913FEC" w:rsidRDefault="008721FE" w:rsidP="008721FE">
      <w:pPr>
        <w:numPr>
          <w:ilvl w:val="0"/>
          <w:numId w:val="1"/>
        </w:numPr>
        <w:rPr>
          <w:b/>
          <w:sz w:val="24"/>
          <w:szCs w:val="24"/>
        </w:rPr>
      </w:pPr>
      <w:r w:rsidRPr="00913FEC">
        <w:rPr>
          <w:rFonts w:hint="eastAsia"/>
          <w:b/>
          <w:sz w:val="24"/>
          <w:szCs w:val="24"/>
        </w:rPr>
        <w:t xml:space="preserve"> IP</w:t>
      </w:r>
      <w:r w:rsidRPr="00913FEC">
        <w:rPr>
          <w:rFonts w:hint="eastAsia"/>
          <w:b/>
          <w:sz w:val="24"/>
          <w:szCs w:val="24"/>
        </w:rPr>
        <w:t>등록정보가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없는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가맹점이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접속하는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경우</w:t>
      </w:r>
      <w:r w:rsidRPr="00913FEC">
        <w:rPr>
          <w:rFonts w:hint="eastAsia"/>
          <w:b/>
          <w:sz w:val="24"/>
          <w:szCs w:val="24"/>
        </w:rPr>
        <w:t xml:space="preserve"> </w:t>
      </w:r>
    </w:p>
    <w:p w:rsidR="008721FE" w:rsidRPr="00913FEC" w:rsidRDefault="008721FE" w:rsidP="008721FE">
      <w:pPr>
        <w:pStyle w:val="a3"/>
        <w:ind w:leftChars="0" w:left="760"/>
        <w:rPr>
          <w:b/>
        </w:rPr>
      </w:pPr>
      <w:r>
        <w:rPr>
          <w:noProof/>
        </w:rPr>
        <w:drawing>
          <wp:inline distT="0" distB="0" distL="0" distR="0">
            <wp:extent cx="4263390" cy="1371600"/>
            <wp:effectExtent l="0" t="0" r="381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FE" w:rsidRPr="00913FEC" w:rsidRDefault="008721FE" w:rsidP="008721FE">
      <w:pPr>
        <w:ind w:firstLine="195"/>
      </w:pPr>
      <w:r w:rsidRPr="00913FEC">
        <w:rPr>
          <w:rFonts w:hint="eastAsia"/>
        </w:rPr>
        <w:t>IP</w:t>
      </w:r>
      <w:r w:rsidRPr="00913FEC">
        <w:rPr>
          <w:rFonts w:hint="eastAsia"/>
        </w:rPr>
        <w:t>등록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정보가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존재하지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않는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가맹점이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관리자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페이지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접속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위와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같은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메시지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화면이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출력됩니다</w:t>
      </w:r>
      <w:r w:rsidRPr="00913FEC">
        <w:rPr>
          <w:rFonts w:hint="eastAsia"/>
        </w:rPr>
        <w:t>.</w:t>
      </w:r>
    </w:p>
    <w:p w:rsidR="008721FE" w:rsidRPr="00913FEC" w:rsidRDefault="008721FE" w:rsidP="008721FE">
      <w:pPr>
        <w:ind w:firstLine="195"/>
      </w:pPr>
      <w:r w:rsidRPr="00913FEC">
        <w:rPr>
          <w:rFonts w:hint="eastAsia"/>
        </w:rPr>
        <w:lastRenderedPageBreak/>
        <w:t>이후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아래와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같이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휴대폰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인증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화면으로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전환됩니다</w:t>
      </w:r>
      <w:r w:rsidRPr="00913FEC">
        <w:rPr>
          <w:rFonts w:hint="eastAsia"/>
        </w:rPr>
        <w:t>.</w:t>
      </w:r>
    </w:p>
    <w:p w:rsidR="008721FE" w:rsidRPr="00913FEC" w:rsidRDefault="008721FE" w:rsidP="008721FE">
      <w:pPr>
        <w:ind w:firstLine="195"/>
        <w:rPr>
          <w:noProof/>
        </w:rPr>
      </w:pPr>
      <w:r>
        <w:rPr>
          <w:noProof/>
        </w:rPr>
        <w:drawing>
          <wp:inline distT="0" distB="0" distL="0" distR="0">
            <wp:extent cx="10377170" cy="3306445"/>
            <wp:effectExtent l="0" t="0" r="5080" b="825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17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FE" w:rsidRPr="00913FEC" w:rsidRDefault="008721FE" w:rsidP="008721FE">
      <w:pPr>
        <w:ind w:firstLine="195"/>
      </w:pPr>
      <w:r w:rsidRPr="00913FEC">
        <w:rPr>
          <w:rFonts w:hint="eastAsia"/>
        </w:rPr>
        <w:t>기존에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수집된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가맹점의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휴대폰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번호로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인증문자</w:t>
      </w:r>
      <w:r w:rsidRPr="00913FEC">
        <w:rPr>
          <w:rFonts w:hint="eastAsia"/>
        </w:rPr>
        <w:t xml:space="preserve"> </w:t>
      </w:r>
      <w:r w:rsidRPr="00913FEC">
        <w:t>(</w:t>
      </w:r>
      <w:r w:rsidRPr="00913FEC">
        <w:rPr>
          <w:rFonts w:hint="eastAsia"/>
        </w:rPr>
        <w:t>숫자</w:t>
      </w:r>
      <w:r w:rsidRPr="00913FEC">
        <w:rPr>
          <w:rFonts w:hint="eastAsia"/>
        </w:rPr>
        <w:t>6</w:t>
      </w:r>
      <w:r w:rsidRPr="00913FEC">
        <w:rPr>
          <w:rFonts w:hint="eastAsia"/>
        </w:rPr>
        <w:t>자리</w:t>
      </w:r>
      <w:r w:rsidRPr="00913FEC">
        <w:rPr>
          <w:rFonts w:hint="eastAsia"/>
        </w:rPr>
        <w:t>)</w:t>
      </w:r>
      <w:r w:rsidRPr="00913FEC">
        <w:rPr>
          <w:rFonts w:hint="eastAsia"/>
        </w:rPr>
        <w:t>가</w:t>
      </w:r>
      <w:r w:rsidRPr="00913FEC">
        <w:rPr>
          <w:rFonts w:hint="eastAsia"/>
        </w:rPr>
        <w:t xml:space="preserve"> </w:t>
      </w:r>
      <w:r w:rsidRPr="00913FEC">
        <w:t xml:space="preserve">SMS </w:t>
      </w:r>
      <w:r w:rsidRPr="00913FEC">
        <w:rPr>
          <w:rFonts w:hint="eastAsia"/>
        </w:rPr>
        <w:t>형태로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발송되며</w:t>
      </w:r>
    </w:p>
    <w:p w:rsidR="008721FE" w:rsidRPr="00913FEC" w:rsidRDefault="008721FE" w:rsidP="008721FE">
      <w:pPr>
        <w:ind w:firstLine="195"/>
      </w:pPr>
      <w:r w:rsidRPr="00913FEC">
        <w:rPr>
          <w:rFonts w:hint="eastAsia"/>
        </w:rPr>
        <w:t>접속을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시도하는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가맹점은</w:t>
      </w:r>
      <w:r w:rsidRPr="00913FEC">
        <w:rPr>
          <w:rFonts w:hint="eastAsia"/>
        </w:rPr>
        <w:t xml:space="preserve"> </w:t>
      </w:r>
      <w:r w:rsidRPr="00913FEC">
        <w:t>SMS</w:t>
      </w:r>
      <w:r w:rsidRPr="00913FEC">
        <w:rPr>
          <w:rFonts w:hint="eastAsia"/>
        </w:rPr>
        <w:t>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발송된</w:t>
      </w:r>
      <w:r w:rsidRPr="00913FEC">
        <w:rPr>
          <w:rFonts w:hint="eastAsia"/>
        </w:rPr>
        <w:t xml:space="preserve"> </w:t>
      </w:r>
      <w:r w:rsidRPr="00913FEC">
        <w:t>6</w:t>
      </w:r>
      <w:r w:rsidRPr="00913FEC">
        <w:rPr>
          <w:rFonts w:hint="eastAsia"/>
        </w:rPr>
        <w:t>자리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숫자를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올바르게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입력하고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인증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버튼을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눌러야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관리자페이지를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접속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할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수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있게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됩니다</w:t>
      </w:r>
      <w:r w:rsidRPr="00913FEC">
        <w:rPr>
          <w:rFonts w:hint="eastAsia"/>
        </w:rPr>
        <w:t>.</w:t>
      </w:r>
    </w:p>
    <w:p w:rsidR="008721FE" w:rsidRPr="00913FEC" w:rsidRDefault="008721FE" w:rsidP="008721FE">
      <w:pPr>
        <w:ind w:firstLine="195"/>
      </w:pPr>
      <w:r w:rsidRPr="00913FEC">
        <w:t>(</w:t>
      </w:r>
      <w:r w:rsidRPr="00913FEC">
        <w:rPr>
          <w:rFonts w:hint="eastAsia"/>
        </w:rPr>
        <w:t>휴대폰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번호가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다른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경우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유선으로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해결할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수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있도록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유도합니다</w:t>
      </w:r>
      <w:r w:rsidRPr="00913FEC">
        <w:rPr>
          <w:rFonts w:hint="eastAsia"/>
        </w:rPr>
        <w:t>.</w:t>
      </w:r>
      <w:r w:rsidRPr="00913FEC">
        <w:t>)</w:t>
      </w:r>
      <w:r w:rsidRPr="00913FEC">
        <w:rPr>
          <w:rFonts w:hint="eastAsia"/>
        </w:rPr>
        <w:t xml:space="preserve"> </w:t>
      </w:r>
      <w:r w:rsidRPr="00913FEC">
        <w:t>(</w:t>
      </w:r>
      <w:r w:rsidRPr="00913FEC">
        <w:rPr>
          <w:rFonts w:hint="eastAsia"/>
          <w:b/>
        </w:rPr>
        <w:t>휴대폰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인증이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성공하면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접속자의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신규</w:t>
      </w:r>
      <w:r w:rsidRPr="00913FEC">
        <w:rPr>
          <w:rFonts w:hint="eastAsia"/>
          <w:b/>
        </w:rPr>
        <w:t xml:space="preserve"> </w:t>
      </w:r>
      <w:r w:rsidRPr="00913FEC">
        <w:rPr>
          <w:b/>
        </w:rPr>
        <w:t>IP</w:t>
      </w:r>
      <w:r w:rsidRPr="00913FEC">
        <w:rPr>
          <w:rFonts w:hint="eastAsia"/>
          <w:b/>
        </w:rPr>
        <w:t>가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자동등록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</w:rPr>
        <w:t>됩니다</w:t>
      </w:r>
      <w:r w:rsidRPr="00913FEC">
        <w:rPr>
          <w:rFonts w:hint="eastAsia"/>
        </w:rPr>
        <w:t>.</w:t>
      </w:r>
      <w:r w:rsidRPr="00913FEC">
        <w:t>)</w:t>
      </w:r>
    </w:p>
    <w:p w:rsidR="008721FE" w:rsidRDefault="008721FE" w:rsidP="008721FE">
      <w:pPr>
        <w:pStyle w:val="a3"/>
        <w:autoSpaceDE w:val="0"/>
        <w:autoSpaceDN w:val="0"/>
        <w:spacing w:after="160" w:line="259" w:lineRule="auto"/>
        <w:ind w:leftChars="0" w:left="360"/>
        <w:rPr>
          <w:rFonts w:hint="eastAsia"/>
          <w:b/>
          <w:sz w:val="24"/>
          <w:szCs w:val="24"/>
        </w:rPr>
      </w:pPr>
    </w:p>
    <w:p w:rsidR="008721FE" w:rsidRDefault="008721FE" w:rsidP="008721FE">
      <w:pPr>
        <w:pStyle w:val="a3"/>
        <w:autoSpaceDE w:val="0"/>
        <w:autoSpaceDN w:val="0"/>
        <w:spacing w:after="160" w:line="259" w:lineRule="auto"/>
        <w:ind w:leftChars="0" w:left="360"/>
        <w:rPr>
          <w:rFonts w:hint="eastAsia"/>
          <w:b/>
          <w:sz w:val="24"/>
          <w:szCs w:val="24"/>
        </w:rPr>
      </w:pPr>
    </w:p>
    <w:p w:rsidR="008721FE" w:rsidRDefault="008721FE" w:rsidP="008721FE">
      <w:pPr>
        <w:pStyle w:val="a3"/>
        <w:autoSpaceDE w:val="0"/>
        <w:autoSpaceDN w:val="0"/>
        <w:spacing w:after="160" w:line="259" w:lineRule="auto"/>
        <w:ind w:leftChars="0" w:left="360"/>
        <w:rPr>
          <w:rFonts w:hint="eastAsia"/>
          <w:b/>
          <w:sz w:val="24"/>
          <w:szCs w:val="24"/>
        </w:rPr>
      </w:pPr>
    </w:p>
    <w:p w:rsidR="008721FE" w:rsidRPr="00913FEC" w:rsidRDefault="008721FE" w:rsidP="008721FE">
      <w:pPr>
        <w:pStyle w:val="a3"/>
        <w:numPr>
          <w:ilvl w:val="0"/>
          <w:numId w:val="1"/>
        </w:numPr>
        <w:autoSpaceDE w:val="0"/>
        <w:autoSpaceDN w:val="0"/>
        <w:spacing w:after="160" w:line="259" w:lineRule="auto"/>
        <w:ind w:leftChars="0"/>
        <w:rPr>
          <w:b/>
          <w:sz w:val="24"/>
          <w:szCs w:val="24"/>
        </w:rPr>
      </w:pPr>
      <w:r w:rsidRPr="00913FEC">
        <w:rPr>
          <w:rFonts w:hint="eastAsia"/>
          <w:b/>
          <w:sz w:val="24"/>
          <w:szCs w:val="24"/>
        </w:rPr>
        <w:t>휴대폰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번호가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다른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경우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조치</w:t>
      </w:r>
      <w:r w:rsidRPr="00913FEC">
        <w:rPr>
          <w:rFonts w:hint="eastAsia"/>
          <w:b/>
          <w:sz w:val="24"/>
          <w:szCs w:val="24"/>
        </w:rPr>
        <w:t xml:space="preserve"> </w:t>
      </w:r>
      <w:r w:rsidRPr="00913FEC">
        <w:rPr>
          <w:rFonts w:hint="eastAsia"/>
          <w:b/>
          <w:sz w:val="24"/>
          <w:szCs w:val="24"/>
        </w:rPr>
        <w:t>법</w:t>
      </w:r>
    </w:p>
    <w:p w:rsidR="008721FE" w:rsidRPr="00913FEC" w:rsidRDefault="008721FE" w:rsidP="008721FE">
      <w:pPr>
        <w:pStyle w:val="a3"/>
        <w:ind w:leftChars="0" w:left="760"/>
      </w:pP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전화를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응대하는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분께서는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전화를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사람이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해당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가맹점에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소속된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사람인지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유선상으로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검증</w:t>
      </w:r>
      <w:r w:rsidRPr="00913FEC">
        <w:rPr>
          <w:rFonts w:hint="eastAsia"/>
        </w:rPr>
        <w:t>(</w:t>
      </w:r>
      <w:r w:rsidRPr="00913FEC">
        <w:rPr>
          <w:rFonts w:hint="eastAsia"/>
        </w:rPr>
        <w:t>사업자번호를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물어보거나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기타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등등</w:t>
      </w:r>
      <w:r w:rsidRPr="00913FEC">
        <w:rPr>
          <w:rFonts w:hint="eastAsia"/>
        </w:rPr>
        <w:t>)</w:t>
      </w:r>
    </w:p>
    <w:p w:rsidR="008721FE" w:rsidRPr="00913FEC" w:rsidRDefault="008721FE" w:rsidP="008721FE">
      <w:pPr>
        <w:pStyle w:val="a3"/>
        <w:ind w:leftChars="0" w:left="760"/>
      </w:pPr>
      <w:r w:rsidRPr="00913FEC">
        <w:rPr>
          <w:rFonts w:hint="eastAsia"/>
        </w:rPr>
        <w:t>이후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검증이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완료되면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본사관리자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페이지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접속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후</w:t>
      </w:r>
      <w:r w:rsidRPr="00913FEC">
        <w:rPr>
          <w:rFonts w:hint="eastAsia"/>
        </w:rPr>
        <w:t xml:space="preserve"> </w:t>
      </w:r>
      <w:r w:rsidRPr="00913FEC">
        <w:t>“</w:t>
      </w:r>
      <w:r w:rsidRPr="00913FEC">
        <w:rPr>
          <w:rFonts w:hint="eastAsia"/>
          <w:b/>
        </w:rPr>
        <w:t>상점정보</w:t>
      </w:r>
      <w:r w:rsidRPr="00913FEC">
        <w:t>” -&gt;”</w:t>
      </w:r>
      <w:r w:rsidRPr="00913FEC">
        <w:rPr>
          <w:rFonts w:hint="eastAsia"/>
          <w:b/>
        </w:rPr>
        <w:t>사용자관리</w:t>
      </w:r>
      <w:r w:rsidRPr="00913FEC">
        <w:t xml:space="preserve">” </w:t>
      </w:r>
      <w:r w:rsidRPr="00913FEC">
        <w:rPr>
          <w:rFonts w:hint="eastAsia"/>
        </w:rPr>
        <w:t>메뉴로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이동하여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문의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온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업체의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상점</w:t>
      </w:r>
      <w:r w:rsidRPr="00913FEC">
        <w:rPr>
          <w:rFonts w:hint="eastAsia"/>
        </w:rPr>
        <w:t>ID</w:t>
      </w:r>
      <w:r w:rsidRPr="00913FEC">
        <w:rPr>
          <w:rFonts w:hint="eastAsia"/>
        </w:rPr>
        <w:t>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입력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후</w:t>
      </w:r>
      <w:r w:rsidRPr="00913FEC">
        <w:rPr>
          <w:rFonts w:hint="eastAsia"/>
        </w:rPr>
        <w:t xml:space="preserve"> </w:t>
      </w:r>
      <w:r w:rsidRPr="00913FEC">
        <w:t>“</w:t>
      </w:r>
      <w:r w:rsidRPr="00913FEC">
        <w:rPr>
          <w:rFonts w:hint="eastAsia"/>
          <w:b/>
        </w:rPr>
        <w:t>조회</w:t>
      </w:r>
      <w:r w:rsidRPr="00913FEC">
        <w:t>”</w:t>
      </w:r>
    </w:p>
    <w:p w:rsidR="008721FE" w:rsidRPr="00913FEC" w:rsidRDefault="008721FE" w:rsidP="008721FE">
      <w:pPr>
        <w:pStyle w:val="a3"/>
        <w:ind w:leftChars="0" w:left="760"/>
      </w:pPr>
      <w:r w:rsidRPr="00913FEC">
        <w:rPr>
          <w:rFonts w:hint="eastAsia"/>
        </w:rPr>
        <w:t>조회된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내역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중</w:t>
      </w:r>
      <w:r w:rsidRPr="00913FEC">
        <w:rPr>
          <w:rFonts w:hint="eastAsia"/>
        </w:rPr>
        <w:t xml:space="preserve"> </w:t>
      </w:r>
      <w:r w:rsidRPr="00913FEC">
        <w:rPr>
          <w:rFonts w:hint="eastAsia"/>
          <w:b/>
        </w:rPr>
        <w:t>사용자</w:t>
      </w:r>
      <w:r w:rsidRPr="00913FEC">
        <w:rPr>
          <w:rFonts w:hint="eastAsia"/>
          <w:b/>
        </w:rPr>
        <w:t>ID</w:t>
      </w:r>
      <w:r w:rsidRPr="00913FEC">
        <w:rPr>
          <w:b/>
        </w:rPr>
        <w:t xml:space="preserve"> </w:t>
      </w:r>
      <w:r w:rsidRPr="00913FEC">
        <w:rPr>
          <w:rFonts w:hint="eastAsia"/>
        </w:rPr>
        <w:t>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선택하여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상세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정보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화면으로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이동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후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가맹점의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휴대폰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번호를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최신으로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갱신처리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합니다</w:t>
      </w:r>
      <w:proofErr w:type="gramStart"/>
      <w:r w:rsidRPr="00913FEC">
        <w:rPr>
          <w:rFonts w:hint="eastAsia"/>
        </w:rPr>
        <w:t>.</w:t>
      </w:r>
      <w:r w:rsidRPr="00913FEC">
        <w:t>(</w:t>
      </w:r>
      <w:proofErr w:type="gramEnd"/>
      <w:r w:rsidRPr="00913FEC">
        <w:rPr>
          <w:rFonts w:hint="eastAsia"/>
        </w:rPr>
        <w:t>상세화면상</w:t>
      </w:r>
      <w:r w:rsidRPr="00913FEC">
        <w:rPr>
          <w:rFonts w:hint="eastAsia"/>
        </w:rPr>
        <w:t xml:space="preserve"> </w:t>
      </w:r>
      <w:r w:rsidRPr="00913FEC">
        <w:rPr>
          <w:rFonts w:hint="eastAsia"/>
          <w:b/>
        </w:rPr>
        <w:t>전화번호</w:t>
      </w:r>
      <w:r w:rsidRPr="00913FEC">
        <w:rPr>
          <w:rFonts w:hint="eastAsia"/>
        </w:rPr>
        <w:t xml:space="preserve"> </w:t>
      </w:r>
      <w:r w:rsidRPr="00913FEC">
        <w:rPr>
          <w:rFonts w:hint="eastAsia"/>
        </w:rPr>
        <w:t>입력란</w:t>
      </w:r>
      <w:r w:rsidRPr="00913FEC">
        <w:rPr>
          <w:rFonts w:hint="eastAsia"/>
        </w:rPr>
        <w:t>)</w:t>
      </w:r>
    </w:p>
    <w:p w:rsidR="008721FE" w:rsidRPr="00913FEC" w:rsidRDefault="008721FE" w:rsidP="008721FE">
      <w:pPr>
        <w:pStyle w:val="a3"/>
        <w:ind w:leftChars="0" w:left="760"/>
      </w:pPr>
      <w:r>
        <w:rPr>
          <w:noProof/>
        </w:rPr>
        <w:lastRenderedPageBreak/>
        <w:drawing>
          <wp:inline distT="0" distB="0" distL="0" distR="0">
            <wp:extent cx="7559675" cy="2796540"/>
            <wp:effectExtent l="0" t="0" r="3175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421245" cy="268986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24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FE" w:rsidRDefault="008721FE" w:rsidP="008721FE">
      <w:pPr>
        <w:pStyle w:val="a3"/>
        <w:autoSpaceDE w:val="0"/>
        <w:autoSpaceDN w:val="0"/>
        <w:spacing w:after="160" w:line="259" w:lineRule="auto"/>
        <w:ind w:leftChars="0" w:left="0"/>
      </w:pPr>
    </w:p>
    <w:p w:rsidR="008721FE" w:rsidRPr="00913FEC" w:rsidRDefault="008721FE" w:rsidP="008721FE">
      <w:pPr>
        <w:pStyle w:val="a3"/>
        <w:numPr>
          <w:ilvl w:val="0"/>
          <w:numId w:val="1"/>
        </w:numPr>
        <w:autoSpaceDE w:val="0"/>
        <w:autoSpaceDN w:val="0"/>
        <w:spacing w:after="160" w:line="259" w:lineRule="auto"/>
        <w:ind w:leftChars="0"/>
        <w:rPr>
          <w:b/>
        </w:rPr>
      </w:pPr>
      <w:r w:rsidRPr="00913FEC">
        <w:rPr>
          <w:rFonts w:hint="eastAsia"/>
          <w:b/>
        </w:rPr>
        <w:t>휴대폰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번호는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존재하지만</w:t>
      </w:r>
      <w:r w:rsidRPr="00913FEC">
        <w:rPr>
          <w:rFonts w:hint="eastAsia"/>
          <w:b/>
        </w:rPr>
        <w:t xml:space="preserve"> </w:t>
      </w:r>
      <w:r w:rsidRPr="00913FEC">
        <w:rPr>
          <w:b/>
        </w:rPr>
        <w:t>IP</w:t>
      </w:r>
      <w:r w:rsidRPr="00913FEC">
        <w:rPr>
          <w:rFonts w:hint="eastAsia"/>
          <w:b/>
        </w:rPr>
        <w:t>등록이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안되어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있는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경우</w:t>
      </w:r>
    </w:p>
    <w:p w:rsidR="008721FE" w:rsidRPr="00913FEC" w:rsidRDefault="008721FE" w:rsidP="008721FE">
      <w:pPr>
        <w:ind w:left="400"/>
        <w:rPr>
          <w:b/>
        </w:rPr>
      </w:pPr>
      <w:r w:rsidRPr="00913FEC">
        <w:rPr>
          <w:b/>
        </w:rPr>
        <w:t xml:space="preserve">[2. </w:t>
      </w:r>
      <w:r w:rsidRPr="00913FEC">
        <w:rPr>
          <w:rFonts w:hint="eastAsia"/>
          <w:b/>
        </w:rPr>
        <w:t>IP</w:t>
      </w:r>
      <w:r w:rsidRPr="00913FEC">
        <w:rPr>
          <w:rFonts w:hint="eastAsia"/>
          <w:b/>
        </w:rPr>
        <w:t>등록정보가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없는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가맹점이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접속하는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경우</w:t>
      </w:r>
      <w:r w:rsidRPr="00913FEC">
        <w:rPr>
          <w:b/>
        </w:rPr>
        <w:t xml:space="preserve">] </w:t>
      </w:r>
      <w:r w:rsidRPr="00913FEC">
        <w:rPr>
          <w:b/>
        </w:rPr>
        <w:t>와</w:t>
      </w:r>
      <w:r w:rsidRPr="00913FEC">
        <w:rPr>
          <w:b/>
        </w:rPr>
        <w:t xml:space="preserve"> </w:t>
      </w:r>
      <w:r w:rsidRPr="00913FEC">
        <w:rPr>
          <w:rFonts w:hint="eastAsia"/>
          <w:b/>
        </w:rPr>
        <w:t>동일하게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처리</w:t>
      </w:r>
      <w:r w:rsidRPr="00913FEC">
        <w:rPr>
          <w:rFonts w:hint="eastAsia"/>
          <w:b/>
        </w:rPr>
        <w:t xml:space="preserve"> </w:t>
      </w:r>
      <w:r w:rsidRPr="00913FEC">
        <w:rPr>
          <w:rFonts w:hint="eastAsia"/>
          <w:b/>
        </w:rPr>
        <w:t>됩니다</w:t>
      </w:r>
      <w:r w:rsidRPr="00913FEC">
        <w:rPr>
          <w:rFonts w:hint="eastAsia"/>
          <w:b/>
        </w:rPr>
        <w:t>.</w:t>
      </w:r>
    </w:p>
    <w:p w:rsidR="008721FE" w:rsidRDefault="008721FE" w:rsidP="008721FE">
      <w:pPr>
        <w:jc w:val="left"/>
        <w:rPr>
          <w:rFonts w:ascii="돋움" w:eastAsia="돋움" w:hAnsi="돋움"/>
        </w:rPr>
      </w:pPr>
    </w:p>
    <w:p w:rsidR="008721FE" w:rsidRDefault="008721FE" w:rsidP="008721FE">
      <w:pPr>
        <w:jc w:val="left"/>
        <w:rPr>
          <w:rFonts w:ascii="돋움" w:eastAsia="돋움" w:hAnsi="돋움"/>
        </w:rPr>
      </w:pPr>
    </w:p>
    <w:p w:rsidR="008721FE" w:rsidRPr="00913FEC" w:rsidRDefault="008721FE" w:rsidP="008721FE">
      <w:pPr>
        <w:jc w:val="left"/>
        <w:rPr>
          <w:rFonts w:ascii="돋움" w:eastAsia="돋움" w:hAnsi="돋움" w:hint="eastAsia"/>
        </w:rPr>
      </w:pPr>
      <w:r>
        <w:rPr>
          <w:rFonts w:ascii="돋움" w:eastAsia="돋움" w:hAnsi="돋움"/>
        </w:rPr>
        <w:t>(</w:t>
      </w:r>
      <w:r>
        <w:rPr>
          <w:rFonts w:ascii="돋움" w:eastAsia="돋움" w:hAnsi="돋움" w:hint="eastAsia"/>
        </w:rPr>
        <w:t>이하 여백)</w:t>
      </w:r>
    </w:p>
    <w:p w:rsidR="001B1F78" w:rsidRDefault="008721FE">
      <w:bookmarkStart w:id="0" w:name="_GoBack"/>
      <w:bookmarkEnd w:id="0"/>
    </w:p>
    <w:sectPr w:rsidR="001B1F78" w:rsidSect="00223999">
      <w:pgSz w:w="11906" w:h="16838" w:code="9"/>
      <w:pgMar w:top="851" w:right="1134" w:bottom="964" w:left="1000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1B0D"/>
    <w:multiLevelType w:val="hybridMultilevel"/>
    <w:tmpl w:val="D37E03B0"/>
    <w:lvl w:ilvl="0" w:tplc="B7EA39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FE"/>
    <w:rsid w:val="006745CB"/>
    <w:rsid w:val="008721FE"/>
    <w:rsid w:val="00A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FE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F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7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721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FE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F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7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7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2017-07-14T08:19:00Z</dcterms:created>
  <dcterms:modified xsi:type="dcterms:W3CDTF">2017-07-14T08:20:00Z</dcterms:modified>
</cp:coreProperties>
</file>